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ind w:left="2096" w:leftChars="284" w:hanging="1500" w:hangingChars="5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南昌市红谷滩区乌沙河沿线环境整治工程-劳务作业（二标）</w:t>
      </w:r>
    </w:p>
    <w:p w14:paraId="711C7CF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JXZY2026CT-G025</w:t>
      </w:r>
    </w:p>
    <w:p w14:paraId="2D11779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江西中禹项目管理有限公司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sdt>
      <w:sdtPr>
        <w:rPr>
          <w:rFonts w:ascii="宋体" w:hAnsi="宋体" w:eastAsia="宋体" w:cs="Times New Roman"/>
          <w:b w:val="0"/>
          <w:bCs w:val="0"/>
          <w:kern w:val="2"/>
          <w:sz w:val="36"/>
          <w:szCs w:val="36"/>
          <w:lang w:val="en-US" w:eastAsia="zh-CN" w:bidi="ar-SA"/>
        </w:rPr>
        <w:id w:val="147456876"/>
        <w15:color w:val="DBDBDB"/>
        <w:docPartObj>
          <w:docPartGallery w:val="Table of Contents"/>
          <w:docPartUnique/>
        </w:docPartObj>
      </w:sdtPr>
      <w:sdtEndPr>
        <w:rPr>
          <w:rFonts w:hint="eastAsia" w:ascii="宋体" w:hAnsi="宋体" w:eastAsia="宋体" w:cs="宋体"/>
          <w:b w:val="0"/>
          <w:bCs w:val="0"/>
          <w:color w:val="auto"/>
          <w:kern w:val="0"/>
          <w:sz w:val="28"/>
          <w:szCs w:val="20"/>
          <w:highlight w:val="none"/>
          <w:lang w:val="en-US" w:eastAsia="zh-CN" w:bidi="ar-SA"/>
        </w:rPr>
      </w:sdtEndPr>
      <w:sdtContent>
        <w:p w14:paraId="5888BEA7">
          <w:pPr>
            <w:spacing w:before="0" w:beforeLines="0" w:after="0" w:afterLines="0" w:line="240" w:lineRule="auto"/>
            <w:ind w:left="0" w:leftChars="0" w:right="0" w:rightChars="0" w:firstLine="0" w:firstLineChars="0"/>
            <w:jc w:val="center"/>
            <w:rPr>
              <w:b w:val="0"/>
              <w:bCs w:val="0"/>
              <w:sz w:val="36"/>
              <w:szCs w:val="36"/>
            </w:rPr>
          </w:pPr>
          <w:r>
            <w:rPr>
              <w:rFonts w:ascii="宋体" w:hAnsi="宋体" w:eastAsia="宋体"/>
              <w:b w:val="0"/>
              <w:bCs w:val="0"/>
              <w:sz w:val="36"/>
              <w:szCs w:val="36"/>
            </w:rPr>
            <w:t>目录</w:t>
          </w:r>
        </w:p>
        <w:p w14:paraId="6489B53B">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_Toc23620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第一章 </w:t>
          </w:r>
          <w:r>
            <w:rPr>
              <w:rFonts w:hint="eastAsia" w:ascii="宋体" w:hAnsi="宋体" w:eastAsia="宋体" w:cs="宋体"/>
              <w:b w:val="0"/>
              <w:bCs w:val="0"/>
              <w:sz w:val="28"/>
              <w:szCs w:val="28"/>
              <w:highlight w:val="none"/>
            </w:rPr>
            <w:t>比选公告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_Toc23620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AF5938E">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_Toc13935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第二章 </w:t>
          </w:r>
          <w:r>
            <w:rPr>
              <w:rFonts w:hint="eastAsia" w:ascii="宋体" w:hAnsi="宋体" w:eastAsia="宋体" w:cs="宋体"/>
              <w:b w:val="0"/>
              <w:bCs w:val="0"/>
              <w:sz w:val="28"/>
              <w:szCs w:val="28"/>
              <w:highlight w:val="none"/>
            </w:rPr>
            <w:t>参选人须知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_Toc13935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66EEF71">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_Toc29209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_Toc29209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1FFF8C98">
          <w:pPr>
            <w:pStyle w:val="19"/>
            <w:tabs>
              <w:tab w:val="right" w:leader="dot" w:pos="8820"/>
              <w:tab w:val="clear" w:pos="720"/>
              <w:tab w:val="clear" w:pos="9072"/>
            </w:tabs>
            <w:spacing w:line="48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_Toc10894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第四章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项目需求</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5</w:t>
          </w:r>
        </w:p>
        <w:p w14:paraId="5E67FA77">
          <w:pPr>
            <w:pStyle w:val="19"/>
            <w:tabs>
              <w:tab w:val="right" w:leader="dot" w:pos="8820"/>
              <w:tab w:val="clear" w:pos="720"/>
              <w:tab w:val="clear" w:pos="9072"/>
            </w:tabs>
            <w:spacing w:line="48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_Toc8453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 xml:space="preserve">第五章 </w:t>
          </w:r>
          <w:r>
            <w:rPr>
              <w:rFonts w:hint="eastAsia" w:ascii="宋体" w:hAnsi="宋体" w:eastAsia="宋体" w:cs="宋体"/>
              <w:b w:val="0"/>
              <w:bCs w:val="0"/>
              <w:sz w:val="28"/>
              <w:szCs w:val="28"/>
              <w:highlight w:val="none"/>
            </w:rPr>
            <w:t>合同条款及格式</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6</w:t>
          </w:r>
        </w:p>
        <w:p w14:paraId="34E0EA09">
          <w:pPr>
            <w:pStyle w:val="19"/>
            <w:tabs>
              <w:tab w:val="right" w:leader="dot" w:pos="8820"/>
              <w:tab w:val="clear" w:pos="720"/>
              <w:tab w:val="clear" w:pos="9072"/>
            </w:tabs>
            <w:spacing w:line="480" w:lineRule="auto"/>
            <w:rPr>
              <w:rFonts w:hint="default"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_Toc30601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第二部分 </w:t>
          </w:r>
          <w:r>
            <w:rPr>
              <w:rFonts w:hint="eastAsia" w:ascii="宋体" w:hAnsi="宋体" w:eastAsia="宋体" w:cs="宋体"/>
              <w:b w:val="0"/>
              <w:bCs w:val="0"/>
              <w:sz w:val="28"/>
              <w:szCs w:val="28"/>
              <w:highlight w:val="none"/>
              <w:lang w:eastAsia="zh-CN"/>
            </w:rPr>
            <w:t>参选</w:t>
          </w:r>
          <w:r>
            <w:rPr>
              <w:rFonts w:hint="eastAsia" w:ascii="宋体" w:hAnsi="宋体" w:eastAsia="宋体" w:cs="宋体"/>
              <w:b w:val="0"/>
              <w:bCs w:val="0"/>
              <w:sz w:val="28"/>
              <w:szCs w:val="28"/>
              <w:highlight w:val="none"/>
            </w:rPr>
            <w:t>文件格式</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7</w:t>
          </w:r>
        </w:p>
        <w:p w14:paraId="3149D5E6">
          <w:pPr>
            <w:pStyle w:val="46"/>
            <w:pageBreakBefore w:val="0"/>
            <w:kinsoku/>
            <w:overflowPunct/>
            <w:topLinePunct w:val="0"/>
            <w:bidi w:val="0"/>
            <w:spacing w:line="480" w:lineRule="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b w:val="0"/>
              <w:bCs w:val="0"/>
              <w:color w:val="auto"/>
              <w:sz w:val="28"/>
              <w:szCs w:val="28"/>
              <w:highlight w:val="none"/>
            </w:rPr>
            <w:fldChar w:fldCharType="end"/>
          </w:r>
        </w:p>
      </w:sdtContent>
    </w:sdt>
    <w:p w14:paraId="4AB12C98">
      <w:pPr>
        <w:pStyle w:val="46"/>
        <w:pageBreakBefore w:val="0"/>
        <w:kinsoku/>
        <w:overflowPunct/>
        <w:topLinePunct w:val="0"/>
        <w:bidi w:val="0"/>
        <w:rPr>
          <w:rFonts w:hint="eastAsia" w:ascii="宋体" w:hAnsi="宋体" w:eastAsia="宋体" w:cs="宋体"/>
          <w:color w:val="auto"/>
          <w:kern w:val="0"/>
          <w:sz w:val="28"/>
          <w:szCs w:val="20"/>
          <w:highlight w:val="none"/>
          <w:lang w:val="en-US" w:eastAsia="zh-CN" w:bidi="ar-SA"/>
        </w:rPr>
      </w:pPr>
    </w:p>
    <w:p w14:paraId="6DA3C67A">
      <w:pPr>
        <w:pStyle w:val="46"/>
        <w:pageBreakBefore w:val="0"/>
        <w:kinsoku/>
        <w:overflowPunct/>
        <w:topLinePunct w:val="0"/>
        <w:bidi w:val="0"/>
        <w:rPr>
          <w:rFonts w:hint="eastAsia" w:ascii="宋体" w:hAnsi="宋体" w:eastAsia="宋体" w:cs="宋体"/>
          <w:color w:val="auto"/>
          <w:szCs w:val="28"/>
          <w:highlight w:val="none"/>
        </w:rPr>
      </w:pP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54604FB0">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23620"/>
      <w:bookmarkStart w:id="1"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bookmarkEnd w:id="1"/>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江西中禹项目管理有限公司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南昌市红谷滩区乌沙河沿线环境整治工程-劳务作业（二标）</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JXZY2026CT-G025</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2490"/>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02"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490"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102"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JXZY2026CT-G025</w:t>
            </w:r>
          </w:p>
        </w:tc>
        <w:tc>
          <w:tcPr>
            <w:tcW w:w="2490"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南昌市红谷滩区乌沙河沿线环境整治工程-劳务作业（二标）</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631676.73</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1ADDD9E4">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1.具有独立承担民事责任的能力；</w:t>
      </w:r>
    </w:p>
    <w:p w14:paraId="4AD4CC27">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2.具有良好的商业信誉和健全的财务会计制度；</w:t>
      </w:r>
    </w:p>
    <w:p w14:paraId="599887DB">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3.具有履行合同所必需的设备和专业技术能力；</w:t>
      </w:r>
    </w:p>
    <w:p w14:paraId="25918C83">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4.有依法缴纳税收和社会保障资金的良好记录；</w:t>
      </w:r>
    </w:p>
    <w:p w14:paraId="0F074316">
      <w:pPr>
        <w:pStyle w:val="8"/>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5.参加招标投标活动前三年内，在经营活动中没有重大违法记录；</w:t>
      </w:r>
    </w:p>
    <w:p w14:paraId="1CA84D87">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w:t>
      </w:r>
      <w:bookmarkStart w:id="64" w:name="_GoBack"/>
      <w:bookmarkEnd w:id="64"/>
      <w:r>
        <w:rPr>
          <w:rFonts w:hint="eastAsia" w:ascii="宋体" w:hAnsi="宋体" w:cs="宋体"/>
          <w:color w:val="auto"/>
          <w:sz w:val="24"/>
          <w:szCs w:val="24"/>
          <w:highlight w:val="none"/>
          <w:lang w:val="en-US" w:eastAsia="zh-CN"/>
        </w:rPr>
        <w:t>目的比选活动；</w:t>
      </w:r>
    </w:p>
    <w:p w14:paraId="3C689366">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7.授权委托书及本人身份证（如法人到场提供身份证及法定代表人身份证明书）；</w:t>
      </w:r>
    </w:p>
    <w:p w14:paraId="169BE6EA">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8.参选保证金缴纳情况（该项网上查询打印纸质材料加盖公章可作原件使用）；</w:t>
      </w:r>
    </w:p>
    <w:p w14:paraId="1F96E3E1">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9.施工劳务企业备案；</w:t>
      </w:r>
    </w:p>
    <w:p w14:paraId="437DEABA">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10.企业有效的安全生产许可证；</w:t>
      </w:r>
    </w:p>
    <w:p w14:paraId="64CFBA42">
      <w:pPr>
        <w:pStyle w:val="8"/>
        <w:rPr>
          <w:rFonts w:hint="eastAsia"/>
          <w:lang w:val="en-US" w:eastAsia="zh-CN"/>
        </w:rPr>
      </w:pPr>
      <w:r>
        <w:rPr>
          <w:rFonts w:hint="eastAsia" w:ascii="宋体" w:hAnsi="宋体" w:cs="宋体"/>
          <w:color w:val="auto"/>
          <w:sz w:val="24"/>
          <w:szCs w:val="24"/>
          <w:highlight w:val="none"/>
          <w:lang w:val="en-US" w:eastAsia="zh-CN"/>
        </w:rPr>
        <w:t>11.项目负责人：拟派项目负责人身份证；</w:t>
      </w:r>
    </w:p>
    <w:p w14:paraId="2356C09B">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12.关键岗位人员：拟派有效的专职安全生产管理人员C证的岗位证书；</w:t>
      </w:r>
    </w:p>
    <w:p w14:paraId="39375BFE">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13.外埠来赣单位应在江西省“住建云信息登记系统”上办理好有效的企业信息登记；</w:t>
      </w:r>
    </w:p>
    <w:p w14:paraId="0702BE08">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14.本项目不接受联合体参选。</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20</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11：00</w:t>
      </w:r>
      <w:r>
        <w:rPr>
          <w:rFonts w:hint="eastAsia" w:ascii="宋体" w:hAnsi="宋体" w:eastAsia="宋体" w:cs="宋体"/>
          <w:color w:val="auto"/>
          <w:kern w:val="0"/>
          <w:sz w:val="24"/>
          <w:highlight w:val="none"/>
        </w:rPr>
        <w:t>（北京时间）。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272A89D1">
      <w:pPr>
        <w:pageBreakBefore w:val="0"/>
        <w:kinsoku/>
        <w:overflowPunct/>
        <w:topLinePunct w:val="0"/>
        <w:bidi w:val="0"/>
        <w:snapToGrid w:val="0"/>
        <w:spacing w:line="400" w:lineRule="exact"/>
        <w:rPr>
          <w:rFonts w:hint="eastAsia" w:ascii="宋体" w:hAnsi="宋体" w:eastAsia="宋体" w:cs="宋体"/>
          <w:color w:val="auto"/>
          <w:sz w:val="24"/>
          <w:highlight w:val="none"/>
        </w:rPr>
      </w:pP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江西中禹项目管理有限公司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南昌市红谷滩区地中海阳光D单元406</w:t>
      </w:r>
    </w:p>
    <w:p w14:paraId="02E2F8E7">
      <w:pPr>
        <w:pageBreakBefore w:val="0"/>
        <w:kinsoku/>
        <w:overflowPunct/>
        <w:topLinePunct w:val="0"/>
        <w:bidi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13036216210</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1159800342@qq.com</w:t>
      </w:r>
    </w:p>
    <w:p w14:paraId="732980F5">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2" w:name="_Toc13935"/>
      <w:bookmarkStart w:id="3" w:name="_Toc5969"/>
      <w:r>
        <w:rPr>
          <w:rFonts w:hint="eastAsia" w:ascii="宋体" w:hAnsi="宋体" w:eastAsia="宋体" w:cs="宋体"/>
          <w:color w:val="auto"/>
          <w:sz w:val="30"/>
          <w:szCs w:val="30"/>
          <w:highlight w:val="none"/>
        </w:rPr>
        <w:t>参选人须知</w:t>
      </w:r>
      <w:bookmarkEnd w:id="2"/>
      <w:bookmarkEnd w:id="3"/>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南昌市红谷滩区乌沙河沿线环境整治工程-劳务作业（二标）</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JXZY2026CT-G025</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江西中禹项目管理有限公司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南昌市红谷滩区地中海阳光D单元406</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13036216210</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4"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4"/>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陆仟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江西中禹项目管理有限公司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7919 0957 8710 601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招商银行股份有限公司南昌江铃支行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JXZY2026CT-G025</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1159800342@qq.com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人民币叁仟零玖拾伍元（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3095元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5" w:name="_Toc324678925"/>
      <w:bookmarkStart w:id="6" w:name="_Toc31761"/>
      <w:bookmarkStart w:id="7" w:name="_Toc147282124"/>
      <w:bookmarkStart w:id="8" w:name="_Toc17175"/>
      <w:bookmarkStart w:id="9" w:name="_Toc377982317"/>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江西中禹项目管理有限公司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10" w:name="_Toc202172745"/>
      <w:r>
        <w:rPr>
          <w:rFonts w:hint="eastAsia" w:ascii="宋体" w:hAnsi="宋体" w:eastAsia="宋体" w:cs="宋体"/>
          <w:b/>
          <w:bCs/>
          <w:color w:val="auto"/>
          <w:sz w:val="24"/>
          <w:highlight w:val="none"/>
        </w:rPr>
        <w:t>3.</w:t>
      </w:r>
      <w:bookmarkEnd w:id="10"/>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6"/>
      <w:r>
        <w:rPr>
          <w:rFonts w:hint="eastAsia" w:ascii="宋体" w:hAnsi="宋体" w:eastAsia="宋体" w:cs="宋体"/>
          <w:b/>
          <w:bCs/>
          <w:color w:val="auto"/>
          <w:sz w:val="24"/>
          <w:highlight w:val="none"/>
        </w:rPr>
        <w:t>5. 参选费用</w:t>
      </w:r>
      <w:bookmarkEnd w:id="11"/>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7"/>
      <w:r>
        <w:rPr>
          <w:rFonts w:hint="eastAsia" w:ascii="宋体" w:hAnsi="宋体" w:eastAsia="宋体" w:cs="宋体"/>
          <w:b/>
          <w:bCs/>
          <w:color w:val="auto"/>
          <w:sz w:val="24"/>
          <w:highlight w:val="none"/>
        </w:rPr>
        <w:t>6. 参选人代表</w:t>
      </w:r>
      <w:bookmarkEnd w:id="12"/>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3"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3"/>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49"/>
      <w:r>
        <w:rPr>
          <w:rFonts w:hint="eastAsia" w:ascii="宋体" w:hAnsi="宋体" w:eastAsia="宋体" w:cs="宋体"/>
          <w:b/>
          <w:bCs/>
          <w:color w:val="auto"/>
          <w:sz w:val="24"/>
          <w:highlight w:val="none"/>
        </w:rPr>
        <w:t>7. 比选文件构成</w:t>
      </w:r>
      <w:bookmarkEnd w:id="14"/>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0"/>
      <w:r>
        <w:rPr>
          <w:rFonts w:hint="eastAsia" w:ascii="宋体" w:hAnsi="宋体" w:eastAsia="宋体" w:cs="宋体"/>
          <w:b/>
          <w:bCs/>
          <w:color w:val="auto"/>
          <w:sz w:val="24"/>
          <w:highlight w:val="none"/>
        </w:rPr>
        <w:t>8. 比选文件的</w:t>
      </w:r>
      <w:bookmarkEnd w:id="15"/>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1"/>
      <w:r>
        <w:rPr>
          <w:rFonts w:hint="eastAsia" w:ascii="宋体" w:hAnsi="宋体" w:eastAsia="宋体" w:cs="宋体"/>
          <w:b/>
          <w:bCs/>
          <w:color w:val="auto"/>
          <w:sz w:val="24"/>
          <w:highlight w:val="none"/>
        </w:rPr>
        <w:t>9. 比选文件的修改</w:t>
      </w:r>
      <w:bookmarkEnd w:id="16"/>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7" w:name="_Toc202172752"/>
      <w:r>
        <w:rPr>
          <w:rFonts w:hint="eastAsia" w:ascii="宋体" w:hAnsi="宋体" w:eastAsia="宋体" w:cs="宋体"/>
          <w:b/>
          <w:bCs/>
          <w:color w:val="auto"/>
          <w:sz w:val="24"/>
          <w:highlight w:val="none"/>
        </w:rPr>
        <w:t>三、 参选文件的编制</w:t>
      </w:r>
      <w:bookmarkEnd w:id="17"/>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8" w:name="_Toc202172753"/>
      <w:r>
        <w:rPr>
          <w:rFonts w:hint="eastAsia" w:ascii="宋体" w:hAnsi="宋体" w:eastAsia="宋体" w:cs="宋体"/>
          <w:b/>
          <w:bCs/>
          <w:color w:val="auto"/>
          <w:sz w:val="24"/>
          <w:highlight w:val="none"/>
        </w:rPr>
        <w:t>10. 提示</w:t>
      </w:r>
      <w:bookmarkEnd w:id="18"/>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9" w:name="_Toc202172754"/>
      <w:r>
        <w:rPr>
          <w:rFonts w:hint="eastAsia" w:ascii="宋体" w:hAnsi="宋体" w:eastAsia="宋体" w:cs="宋体"/>
          <w:b/>
          <w:bCs/>
          <w:color w:val="auto"/>
          <w:sz w:val="24"/>
          <w:highlight w:val="none"/>
        </w:rPr>
        <w:t>11. 参选文件计量单位</w:t>
      </w:r>
      <w:bookmarkEnd w:id="19"/>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20" w:name="_Toc202172755"/>
      <w:r>
        <w:rPr>
          <w:rFonts w:hint="eastAsia" w:ascii="宋体" w:hAnsi="宋体" w:eastAsia="宋体" w:cs="宋体"/>
          <w:b/>
          <w:bCs/>
          <w:color w:val="auto"/>
          <w:sz w:val="24"/>
          <w:highlight w:val="none"/>
        </w:rPr>
        <w:t>12. 参选文件的构成</w:t>
      </w:r>
      <w:bookmarkEnd w:id="20"/>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21"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21"/>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2" w:name="_Toc202172757"/>
      <w:r>
        <w:rPr>
          <w:rFonts w:hint="eastAsia" w:ascii="宋体" w:hAnsi="宋体" w:eastAsia="宋体" w:cs="宋体"/>
          <w:b/>
          <w:bCs/>
          <w:color w:val="auto"/>
          <w:sz w:val="24"/>
          <w:highlight w:val="none"/>
        </w:rPr>
        <w:t>14. 证明工程、货物、服务符合比选文件规定的文件</w:t>
      </w:r>
      <w:bookmarkEnd w:id="22"/>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58"/>
      <w:r>
        <w:rPr>
          <w:rFonts w:hint="eastAsia" w:ascii="宋体" w:hAnsi="宋体" w:eastAsia="宋体" w:cs="宋体"/>
          <w:b/>
          <w:bCs/>
          <w:color w:val="auto"/>
          <w:sz w:val="24"/>
          <w:highlight w:val="none"/>
        </w:rPr>
        <w:t>15. 参选报价</w:t>
      </w:r>
      <w:bookmarkEnd w:id="23"/>
      <w:bookmarkStart w:id="24"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631676.73</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，参选人参选报价不得超过招标控制价中的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总价，否则按无效响应处理</w:t>
      </w:r>
      <w:r>
        <w:rPr>
          <w:rFonts w:hint="eastAsia" w:ascii="宋体" w:hAnsi="宋体" w:eastAsia="宋体" w:cs="宋体"/>
          <w:bCs/>
          <w:color w:val="auto"/>
          <w:kern w:val="2"/>
          <w:sz w:val="24"/>
          <w:szCs w:val="24"/>
          <w:highlight w:val="none"/>
        </w:rPr>
        <w:t>。</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4"/>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0"/>
      <w:r>
        <w:rPr>
          <w:rFonts w:hint="eastAsia" w:ascii="宋体" w:hAnsi="宋体" w:eastAsia="宋体" w:cs="宋体"/>
          <w:b/>
          <w:bCs/>
          <w:color w:val="auto"/>
          <w:sz w:val="24"/>
          <w:highlight w:val="none"/>
        </w:rPr>
        <w:t>16. 参选有效期</w:t>
      </w:r>
      <w:bookmarkEnd w:id="25"/>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6" w:name="_Toc202172761"/>
      <w:r>
        <w:rPr>
          <w:rFonts w:hint="eastAsia" w:ascii="宋体" w:hAnsi="宋体" w:eastAsia="宋体" w:cs="宋体"/>
          <w:b/>
          <w:bCs/>
          <w:color w:val="auto"/>
          <w:sz w:val="24"/>
          <w:highlight w:val="none"/>
        </w:rPr>
        <w:t>17.参选文件的签署及规定</w:t>
      </w:r>
      <w:bookmarkEnd w:id="26"/>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7"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7"/>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8" w:name="_Toc202172763"/>
      <w:r>
        <w:rPr>
          <w:rFonts w:hint="eastAsia" w:ascii="宋体" w:hAnsi="宋体" w:eastAsia="宋体" w:cs="宋体"/>
          <w:b/>
          <w:bCs/>
          <w:color w:val="auto"/>
          <w:sz w:val="24"/>
          <w:highlight w:val="none"/>
        </w:rPr>
        <w:t>18. 参选文件的密封及标记</w:t>
      </w:r>
      <w:bookmarkEnd w:id="28"/>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9" w:name="_Toc202172764"/>
      <w:r>
        <w:rPr>
          <w:rFonts w:hint="eastAsia" w:ascii="宋体" w:hAnsi="宋体" w:eastAsia="宋体" w:cs="宋体"/>
          <w:b/>
          <w:bCs/>
          <w:color w:val="auto"/>
          <w:sz w:val="24"/>
          <w:highlight w:val="none"/>
        </w:rPr>
        <w:t>19. 参选截止时间</w:t>
      </w:r>
      <w:bookmarkEnd w:id="29"/>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0" w:name="_Toc202172765"/>
      <w:r>
        <w:rPr>
          <w:rFonts w:hint="eastAsia" w:ascii="宋体" w:hAnsi="宋体" w:eastAsia="宋体" w:cs="宋体"/>
          <w:b/>
          <w:bCs/>
          <w:color w:val="auto"/>
          <w:sz w:val="24"/>
          <w:highlight w:val="none"/>
        </w:rPr>
        <w:t>20. 迟交的参选文件</w:t>
      </w:r>
      <w:bookmarkEnd w:id="30"/>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66"/>
      <w:r>
        <w:rPr>
          <w:rFonts w:hint="eastAsia" w:ascii="宋体" w:hAnsi="宋体" w:eastAsia="宋体" w:cs="宋体"/>
          <w:b/>
          <w:bCs/>
          <w:color w:val="auto"/>
          <w:sz w:val="24"/>
          <w:highlight w:val="none"/>
        </w:rPr>
        <w:t>21. 参选文件的修改和撤回</w:t>
      </w:r>
      <w:bookmarkEnd w:id="31"/>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67"/>
      <w:r>
        <w:rPr>
          <w:rFonts w:hint="eastAsia" w:ascii="宋体" w:hAnsi="宋体" w:eastAsia="宋体" w:cs="宋体"/>
          <w:b/>
          <w:bCs/>
          <w:color w:val="auto"/>
          <w:sz w:val="24"/>
          <w:highlight w:val="none"/>
        </w:rPr>
        <w:t>五、 比选及</w:t>
      </w:r>
      <w:bookmarkEnd w:id="32"/>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3"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3"/>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3"/>
      <w:r>
        <w:rPr>
          <w:rFonts w:hint="eastAsia" w:ascii="宋体" w:hAnsi="宋体" w:eastAsia="宋体" w:cs="宋体"/>
          <w:b/>
          <w:bCs/>
          <w:color w:val="auto"/>
          <w:sz w:val="24"/>
          <w:highlight w:val="none"/>
        </w:rPr>
        <w:t>26. 与招标代理机构和比选人的接触</w:t>
      </w:r>
      <w:bookmarkEnd w:id="34"/>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5" w:name="_Toc202172774"/>
      <w:r>
        <w:rPr>
          <w:rFonts w:hint="eastAsia" w:ascii="宋体" w:hAnsi="宋体" w:eastAsia="宋体" w:cs="宋体"/>
          <w:b/>
          <w:bCs/>
          <w:color w:val="auto"/>
          <w:sz w:val="24"/>
          <w:highlight w:val="none"/>
        </w:rPr>
        <w:t>六、 授予合同</w:t>
      </w:r>
      <w:bookmarkEnd w:id="35"/>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6"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6"/>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江西中禹项目管理有限公司，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13036216210</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5"/>
    <w:bookmarkEnd w:id="6"/>
    <w:bookmarkEnd w:id="7"/>
    <w:bookmarkEnd w:id="8"/>
    <w:bookmarkEnd w:id="9"/>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9"/>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7" w:name="_Toc29209"/>
      <w:bookmarkStart w:id="38" w:name="_Toc15373"/>
      <w:r>
        <w:rPr>
          <w:rFonts w:hint="eastAsia" w:ascii="宋体" w:hAnsi="宋体" w:eastAsia="宋体" w:cs="宋体"/>
          <w:b/>
          <w:color w:val="auto"/>
          <w:sz w:val="32"/>
          <w:szCs w:val="32"/>
          <w:highlight w:val="none"/>
        </w:rPr>
        <w:t>第三章 评审办法</w:t>
      </w:r>
      <w:bookmarkEnd w:id="37"/>
      <w:bookmarkEnd w:id="38"/>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r>
              <w:rPr>
                <w:rFonts w:hint="eastAsia" w:ascii="宋体" w:hAnsi="宋体" w:cs="宋体"/>
                <w:color w:val="auto"/>
                <w:sz w:val="24"/>
                <w:szCs w:val="24"/>
                <w:highlight w:val="none"/>
              </w:rPr>
              <w:t>。</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693879E3">
      <w:pPr>
        <w:rPr>
          <w:rFonts w:hint="eastAsia" w:ascii="宋体" w:hAnsi="宋体" w:eastAsia="宋体" w:cs="宋体"/>
          <w:b/>
          <w:color w:val="auto"/>
          <w:sz w:val="32"/>
          <w:szCs w:val="32"/>
          <w:highlight w:val="none"/>
          <w:lang w:eastAsia="zh-CN"/>
        </w:rPr>
      </w:pPr>
      <w:bookmarkStart w:id="39"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40" w:name="_Toc10894"/>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9"/>
      <w:bookmarkEnd w:id="40"/>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09636637">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lang w:val="en-US" w:eastAsia="zh-CN"/>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1招标控制价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1942537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8、工程款支付：每月已完工程量经验收合格，双方确认已完合格工程量对应工程量价款的80%，支付进度款；工程完工办理验收后，支付至验收合格工程量价款的8</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%；办理竣工验收后，结算审计完成支付至结算价的97%，剩余3%作为质保金，待质量缺陷责任期（24个月）满后且无扣除情形的，一次性支付剩余尾款。</w:t>
      </w:r>
    </w:p>
    <w:p w14:paraId="22AC6996">
      <w:pPr>
        <w:pStyle w:val="2"/>
        <w:rPr>
          <w:rFonts w:hint="eastAsia"/>
          <w:lang w:val="en-US" w:eastAsia="zh-CN"/>
        </w:rPr>
      </w:pP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1D62A8F">
      <w:pPr>
        <w:numPr>
          <w:ilvl w:val="0"/>
          <w:numId w:val="0"/>
        </w:numPr>
        <w:tabs>
          <w:tab w:val="left" w:pos="0"/>
        </w:tabs>
        <w:spacing w:after="240" w:line="240" w:lineRule="auto"/>
        <w:jc w:val="both"/>
        <w:outlineLvl w:val="9"/>
        <w:rPr>
          <w:rFonts w:hint="eastAsia" w:ascii="宋体" w:hAnsi="宋体" w:cs="宋体"/>
          <w:color w:val="auto"/>
          <w:sz w:val="32"/>
          <w:szCs w:val="32"/>
          <w:highlight w:val="none"/>
          <w:lang w:val="en-US" w:eastAsia="zh-CN"/>
        </w:rPr>
      </w:pPr>
      <w:bookmarkStart w:id="41" w:name="_Toc8453"/>
    </w:p>
    <w:p w14:paraId="6455977D">
      <w:pP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br w:type="page"/>
      </w: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bookmarkEnd w:id="41"/>
    </w:p>
    <w:p w14:paraId="5FC3A6B5">
      <w:pPr>
        <w:snapToGrid w:val="0"/>
        <w:spacing w:line="360" w:lineRule="auto"/>
        <w:jc w:val="center"/>
        <w:rPr>
          <w:rFonts w:hint="eastAsia" w:ascii="宋体" w:hAnsi="宋体" w:cs="宋体"/>
          <w:color w:val="auto"/>
          <w:sz w:val="24"/>
          <w:highlight w:val="none"/>
        </w:rPr>
      </w:pPr>
      <w:bookmarkStart w:id="42"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43" w:name="_Toc100930462"/>
      <w:bookmarkStart w:id="44" w:name="_Toc30601"/>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42"/>
      <w:r>
        <w:rPr>
          <w:rFonts w:hint="eastAsia" w:ascii="宋体" w:hAnsi="宋体" w:cs="宋体"/>
          <w:color w:val="auto"/>
          <w:sz w:val="44"/>
          <w:szCs w:val="44"/>
          <w:highlight w:val="none"/>
        </w:rPr>
        <w:t>格式</w:t>
      </w:r>
      <w:bookmarkEnd w:id="43"/>
      <w:bookmarkEnd w:id="44"/>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45" w:name="_Toc324678969"/>
      <w:bookmarkStart w:id="46" w:name="_Toc377982361"/>
      <w:bookmarkStart w:id="47" w:name="_Toc182285110"/>
      <w:bookmarkStart w:id="48" w:name="_Toc178705054"/>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45"/>
      <w:bookmarkEnd w:id="46"/>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7"/>
      <w:bookmarkEnd w:id="48"/>
      <w:bookmarkStart w:id="49" w:name="_Toc377982362"/>
      <w:bookmarkStart w:id="50" w:name="_Toc324678970"/>
    </w:p>
    <w:bookmarkEnd w:id="49"/>
    <w:p w14:paraId="43523EB4">
      <w:pPr>
        <w:jc w:val="center"/>
        <w:rPr>
          <w:rFonts w:hint="eastAsia" w:ascii="宋体" w:hAnsi="宋体" w:cs="宋体"/>
          <w:b/>
          <w:bCs/>
          <w:color w:val="auto"/>
          <w:sz w:val="36"/>
          <w:szCs w:val="36"/>
          <w:highlight w:val="none"/>
        </w:rPr>
      </w:pPr>
      <w:bookmarkStart w:id="51" w:name="_Toc377982363"/>
      <w:r>
        <w:rPr>
          <w:rFonts w:hint="eastAsia" w:ascii="宋体" w:hAnsi="宋体" w:cs="宋体"/>
          <w:b/>
          <w:bCs/>
          <w:color w:val="auto"/>
          <w:sz w:val="36"/>
          <w:szCs w:val="36"/>
          <w:highlight w:val="none"/>
        </w:rPr>
        <w:t>2、开标一览表</w:t>
      </w:r>
      <w:bookmarkEnd w:id="50"/>
      <w:bookmarkEnd w:id="51"/>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52" w:name="_Toc324678971"/>
      <w:bookmarkStart w:id="53" w:name="_Toc403422543"/>
      <w:bookmarkStart w:id="54"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52"/>
      <w:bookmarkEnd w:id="53"/>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55"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6"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6"/>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55"/>
    <w:p w14:paraId="68C34501">
      <w:pPr>
        <w:pStyle w:val="14"/>
        <w:rPr>
          <w:rFonts w:hint="eastAsia" w:hAnsi="宋体" w:cs="宋体"/>
          <w:color w:val="auto"/>
          <w:sz w:val="24"/>
          <w:szCs w:val="24"/>
          <w:highlight w:val="none"/>
          <w:u w:val="single"/>
        </w:rPr>
      </w:pPr>
      <w:bookmarkStart w:id="57"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7"/>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8"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8"/>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9"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9"/>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60" w:name="_Toc324678979"/>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61" w:name="_Toc12395"/>
      <w:bookmarkStart w:id="62" w:name="_Toc99713455"/>
      <w:bookmarkStart w:id="63" w:name="_Toc99713342"/>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61"/>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62"/>
      <w:bookmarkEnd w:id="63"/>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60"/>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54"/>
    <w:p w14:paraId="03CAE162">
      <w:pPr>
        <w:numPr>
          <w:ilvl w:val="0"/>
          <w:numId w:val="8"/>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236795D9">
      <w:pPr>
        <w:pStyle w:val="2"/>
        <w:rPr>
          <w:rFonts w:hint="eastAsia"/>
        </w:rPr>
      </w:pPr>
    </w:p>
    <w:p w14:paraId="6F408CCC">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4AB6DA74">
      <w:pPr>
        <w:pStyle w:val="10"/>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val="en-US" w:eastAsia="zh-CN"/>
        </w:rPr>
        <w:t>清单（另册）</w:t>
      </w:r>
    </w:p>
    <w:p w14:paraId="1A3B9AA8">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D145">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F38D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2F38D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51E9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251E9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76C66">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576C66">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78D2E">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F78D2E">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AF31">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33AF31">
                    <w:pPr>
                      <w:pStyle w:val="17"/>
                    </w:pPr>
                    <w:r>
                      <w:fldChar w:fldCharType="begin"/>
                    </w:r>
                    <w:r>
                      <w:instrText xml:space="preserve"> PAGE  \* MERGEFORMAT </w:instrText>
                    </w:r>
                    <w:r>
                      <w:fldChar w:fldCharType="separate"/>
                    </w:r>
                    <w:r>
                      <w:t>34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19CBE1E7"/>
    <w:multiLevelType w:val="singleLevel"/>
    <w:tmpl w:val="19CBE1E7"/>
    <w:lvl w:ilvl="0" w:tentative="0">
      <w:start w:val="10"/>
      <w:numFmt w:val="decimal"/>
      <w:suff w:val="nothing"/>
      <w:lvlText w:val="%1、"/>
      <w:lvlJc w:val="left"/>
    </w:lvl>
  </w:abstractNum>
  <w:abstractNum w:abstractNumId="4">
    <w:nsid w:val="387C05A9"/>
    <w:multiLevelType w:val="singleLevel"/>
    <w:tmpl w:val="387C05A9"/>
    <w:lvl w:ilvl="0" w:tentative="0">
      <w:start w:val="1"/>
      <w:numFmt w:val="decimal"/>
      <w:lvlText w:val="%1."/>
      <w:lvlJc w:val="left"/>
      <w:pPr>
        <w:tabs>
          <w:tab w:val="left" w:pos="312"/>
        </w:tabs>
      </w:pPr>
    </w:lvl>
  </w:abstractNum>
  <w:abstractNum w:abstractNumId="5">
    <w:nsid w:val="570B55D8"/>
    <w:multiLevelType w:val="singleLevel"/>
    <w:tmpl w:val="570B55D8"/>
    <w:lvl w:ilvl="0" w:tentative="0">
      <w:start w:val="7"/>
      <w:numFmt w:val="chineseCounting"/>
      <w:suff w:val="nothing"/>
      <w:lvlText w:val="%1、"/>
      <w:lvlJc w:val="left"/>
    </w:lvl>
  </w:abstractNum>
  <w:abstractNum w:abstractNumId="6">
    <w:nsid w:val="5A167C99"/>
    <w:multiLevelType w:val="singleLevel"/>
    <w:tmpl w:val="5A167C99"/>
    <w:lvl w:ilvl="0" w:tentative="0">
      <w:start w:val="2"/>
      <w:numFmt w:val="chineseCounting"/>
      <w:suff w:val="nothing"/>
      <w:lvlText w:val="%1、"/>
      <w:lvlJc w:val="left"/>
      <w:rPr>
        <w:rFonts w:hint="eastAsia"/>
      </w:rPr>
    </w:lvl>
  </w:abstractNum>
  <w:abstractNum w:abstractNumId="7">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7"/>
  </w:num>
  <w:num w:numId="3">
    <w:abstractNumId w:val="5"/>
  </w:num>
  <w:num w:numId="4">
    <w:abstractNumId w:val="6"/>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755F0"/>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A67B7"/>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3C3FA2"/>
    <w:rsid w:val="015C4CBF"/>
    <w:rsid w:val="01A96C88"/>
    <w:rsid w:val="01C268D7"/>
    <w:rsid w:val="024E7E34"/>
    <w:rsid w:val="026E4641"/>
    <w:rsid w:val="02A87086"/>
    <w:rsid w:val="03311390"/>
    <w:rsid w:val="0344455C"/>
    <w:rsid w:val="0350044F"/>
    <w:rsid w:val="03AB5A37"/>
    <w:rsid w:val="03D15ABC"/>
    <w:rsid w:val="03F87849"/>
    <w:rsid w:val="04854128"/>
    <w:rsid w:val="04C35E11"/>
    <w:rsid w:val="04DC52CD"/>
    <w:rsid w:val="050722F0"/>
    <w:rsid w:val="054138E3"/>
    <w:rsid w:val="056E043F"/>
    <w:rsid w:val="05760640"/>
    <w:rsid w:val="057C5441"/>
    <w:rsid w:val="05812B41"/>
    <w:rsid w:val="05912F53"/>
    <w:rsid w:val="05962755"/>
    <w:rsid w:val="05BB0CE0"/>
    <w:rsid w:val="05CA08A8"/>
    <w:rsid w:val="063F6C84"/>
    <w:rsid w:val="065344DE"/>
    <w:rsid w:val="065D35AE"/>
    <w:rsid w:val="066F1ED1"/>
    <w:rsid w:val="06AC1E40"/>
    <w:rsid w:val="06AD5647"/>
    <w:rsid w:val="06BE6425"/>
    <w:rsid w:val="06BF609C"/>
    <w:rsid w:val="07064F2D"/>
    <w:rsid w:val="071874D5"/>
    <w:rsid w:val="073A633E"/>
    <w:rsid w:val="076C56D4"/>
    <w:rsid w:val="078A2E29"/>
    <w:rsid w:val="079E317F"/>
    <w:rsid w:val="07C817D3"/>
    <w:rsid w:val="07CA07CF"/>
    <w:rsid w:val="07DC63DC"/>
    <w:rsid w:val="081D3768"/>
    <w:rsid w:val="086A3D60"/>
    <w:rsid w:val="087E2F85"/>
    <w:rsid w:val="089E2D0C"/>
    <w:rsid w:val="08D40E04"/>
    <w:rsid w:val="08F14E86"/>
    <w:rsid w:val="08FD2D02"/>
    <w:rsid w:val="092A6F91"/>
    <w:rsid w:val="09391507"/>
    <w:rsid w:val="094840A2"/>
    <w:rsid w:val="09916BE6"/>
    <w:rsid w:val="09F91840"/>
    <w:rsid w:val="09FF67ED"/>
    <w:rsid w:val="0A685934"/>
    <w:rsid w:val="0A8C4462"/>
    <w:rsid w:val="0AA75373"/>
    <w:rsid w:val="0AC57974"/>
    <w:rsid w:val="0AF73FD4"/>
    <w:rsid w:val="0B05031C"/>
    <w:rsid w:val="0B34739F"/>
    <w:rsid w:val="0B560A80"/>
    <w:rsid w:val="0B683537"/>
    <w:rsid w:val="0B8F26BD"/>
    <w:rsid w:val="0BDE4F88"/>
    <w:rsid w:val="0BDE701D"/>
    <w:rsid w:val="0BF2247E"/>
    <w:rsid w:val="0C3D67FB"/>
    <w:rsid w:val="0C762CD4"/>
    <w:rsid w:val="0C86753C"/>
    <w:rsid w:val="0C8E2713"/>
    <w:rsid w:val="0CB96085"/>
    <w:rsid w:val="0CCC0884"/>
    <w:rsid w:val="0CF63E15"/>
    <w:rsid w:val="0CFB55B7"/>
    <w:rsid w:val="0D073DD1"/>
    <w:rsid w:val="0D735465"/>
    <w:rsid w:val="0D8670BE"/>
    <w:rsid w:val="0D8D6983"/>
    <w:rsid w:val="0DC9777B"/>
    <w:rsid w:val="0DDF6F9F"/>
    <w:rsid w:val="0DF249F4"/>
    <w:rsid w:val="0DF708E4"/>
    <w:rsid w:val="0E0C3E24"/>
    <w:rsid w:val="0E5C3669"/>
    <w:rsid w:val="0E6869AA"/>
    <w:rsid w:val="0E6C0EED"/>
    <w:rsid w:val="0E8C4A31"/>
    <w:rsid w:val="0E9E6512"/>
    <w:rsid w:val="0EAC1036"/>
    <w:rsid w:val="0EB2020F"/>
    <w:rsid w:val="0EB977F0"/>
    <w:rsid w:val="0ED34CF7"/>
    <w:rsid w:val="0EEC7BA6"/>
    <w:rsid w:val="0EFD4D2D"/>
    <w:rsid w:val="0F0E2B80"/>
    <w:rsid w:val="0F1F6CBB"/>
    <w:rsid w:val="0F6159A2"/>
    <w:rsid w:val="0FC33726"/>
    <w:rsid w:val="0FE61EC6"/>
    <w:rsid w:val="0FED14FF"/>
    <w:rsid w:val="101F5E42"/>
    <w:rsid w:val="10370789"/>
    <w:rsid w:val="115C3E6F"/>
    <w:rsid w:val="11BA18B5"/>
    <w:rsid w:val="11DA17B3"/>
    <w:rsid w:val="11E00BDC"/>
    <w:rsid w:val="1223332E"/>
    <w:rsid w:val="12354787"/>
    <w:rsid w:val="12463148"/>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6F0C08"/>
    <w:rsid w:val="15745AC0"/>
    <w:rsid w:val="157502AF"/>
    <w:rsid w:val="158005E4"/>
    <w:rsid w:val="15AD693F"/>
    <w:rsid w:val="15AE7646"/>
    <w:rsid w:val="15CA1D79"/>
    <w:rsid w:val="15D527D2"/>
    <w:rsid w:val="15DB4E7E"/>
    <w:rsid w:val="16605DED"/>
    <w:rsid w:val="16610152"/>
    <w:rsid w:val="16B66298"/>
    <w:rsid w:val="16BA0495"/>
    <w:rsid w:val="16D21D27"/>
    <w:rsid w:val="170535D2"/>
    <w:rsid w:val="17167C82"/>
    <w:rsid w:val="172A4ACD"/>
    <w:rsid w:val="17326391"/>
    <w:rsid w:val="175D340E"/>
    <w:rsid w:val="177A21B0"/>
    <w:rsid w:val="17A54DB5"/>
    <w:rsid w:val="17AD5A18"/>
    <w:rsid w:val="17D14880"/>
    <w:rsid w:val="17D46344"/>
    <w:rsid w:val="17E01949"/>
    <w:rsid w:val="17ED150C"/>
    <w:rsid w:val="17FD51E2"/>
    <w:rsid w:val="18013855"/>
    <w:rsid w:val="185719DE"/>
    <w:rsid w:val="18626763"/>
    <w:rsid w:val="186409B4"/>
    <w:rsid w:val="188B2F75"/>
    <w:rsid w:val="188B3FAB"/>
    <w:rsid w:val="188E3A9B"/>
    <w:rsid w:val="1890381F"/>
    <w:rsid w:val="18ED00D4"/>
    <w:rsid w:val="191948E9"/>
    <w:rsid w:val="192835A8"/>
    <w:rsid w:val="19670574"/>
    <w:rsid w:val="1973301A"/>
    <w:rsid w:val="19EA4DD2"/>
    <w:rsid w:val="1A2F5158"/>
    <w:rsid w:val="1A3862ED"/>
    <w:rsid w:val="1A8A6543"/>
    <w:rsid w:val="1A9759C4"/>
    <w:rsid w:val="1AA17AB6"/>
    <w:rsid w:val="1AC67B91"/>
    <w:rsid w:val="1AD50D1A"/>
    <w:rsid w:val="1AFD0A64"/>
    <w:rsid w:val="1AFD5285"/>
    <w:rsid w:val="1BB07651"/>
    <w:rsid w:val="1BCC0565"/>
    <w:rsid w:val="1C2D6F1E"/>
    <w:rsid w:val="1C871028"/>
    <w:rsid w:val="1C971950"/>
    <w:rsid w:val="1D0B4383"/>
    <w:rsid w:val="1D5A13F5"/>
    <w:rsid w:val="1D820805"/>
    <w:rsid w:val="1D9C7CD3"/>
    <w:rsid w:val="1DD90149"/>
    <w:rsid w:val="1E522E75"/>
    <w:rsid w:val="1E602499"/>
    <w:rsid w:val="1E6B3850"/>
    <w:rsid w:val="1E6E0C1A"/>
    <w:rsid w:val="1EB819AA"/>
    <w:rsid w:val="1ED55F80"/>
    <w:rsid w:val="1EDC1CBA"/>
    <w:rsid w:val="1EF71D1B"/>
    <w:rsid w:val="1F114ADE"/>
    <w:rsid w:val="1F387E86"/>
    <w:rsid w:val="1F44616C"/>
    <w:rsid w:val="1F903F67"/>
    <w:rsid w:val="1FB22586"/>
    <w:rsid w:val="1FC608B8"/>
    <w:rsid w:val="20283175"/>
    <w:rsid w:val="206D3F96"/>
    <w:rsid w:val="20840EFE"/>
    <w:rsid w:val="20875058"/>
    <w:rsid w:val="20AD6ECA"/>
    <w:rsid w:val="20C21CA2"/>
    <w:rsid w:val="20C42D65"/>
    <w:rsid w:val="20D414F4"/>
    <w:rsid w:val="216E7FC6"/>
    <w:rsid w:val="21910630"/>
    <w:rsid w:val="22236F9E"/>
    <w:rsid w:val="2242043F"/>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6C66F6"/>
    <w:rsid w:val="25777D91"/>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8C73F8"/>
    <w:rsid w:val="27C60E05"/>
    <w:rsid w:val="27F82CDF"/>
    <w:rsid w:val="281726D9"/>
    <w:rsid w:val="284535C9"/>
    <w:rsid w:val="28667D5D"/>
    <w:rsid w:val="28CE7FF3"/>
    <w:rsid w:val="290E5610"/>
    <w:rsid w:val="29647755"/>
    <w:rsid w:val="2979501E"/>
    <w:rsid w:val="29C133F2"/>
    <w:rsid w:val="29DE589B"/>
    <w:rsid w:val="29F15568"/>
    <w:rsid w:val="2A020CD7"/>
    <w:rsid w:val="2A4047AF"/>
    <w:rsid w:val="2A443FBA"/>
    <w:rsid w:val="2A4508C5"/>
    <w:rsid w:val="2A4C31DA"/>
    <w:rsid w:val="2A917854"/>
    <w:rsid w:val="2A995D5F"/>
    <w:rsid w:val="2AA84549"/>
    <w:rsid w:val="2AD755F7"/>
    <w:rsid w:val="2AE73D3A"/>
    <w:rsid w:val="2AFA40C1"/>
    <w:rsid w:val="2B1B2F6C"/>
    <w:rsid w:val="2B4A64A6"/>
    <w:rsid w:val="2BA07B5C"/>
    <w:rsid w:val="2BA91DCC"/>
    <w:rsid w:val="2BD41C66"/>
    <w:rsid w:val="2BD71CD3"/>
    <w:rsid w:val="2C0509E9"/>
    <w:rsid w:val="2C387018"/>
    <w:rsid w:val="2C444745"/>
    <w:rsid w:val="2C9D6CDB"/>
    <w:rsid w:val="2CC71DF2"/>
    <w:rsid w:val="2D1D71A5"/>
    <w:rsid w:val="2D466A9F"/>
    <w:rsid w:val="2D4805D8"/>
    <w:rsid w:val="2D4C1195"/>
    <w:rsid w:val="2D866137"/>
    <w:rsid w:val="2DE23F54"/>
    <w:rsid w:val="2DF16F3B"/>
    <w:rsid w:val="2DFE0923"/>
    <w:rsid w:val="2E044338"/>
    <w:rsid w:val="2E0D090C"/>
    <w:rsid w:val="2E66398B"/>
    <w:rsid w:val="2E7740E9"/>
    <w:rsid w:val="2E777886"/>
    <w:rsid w:val="2ECF2E25"/>
    <w:rsid w:val="2EF452FB"/>
    <w:rsid w:val="2F0B32F8"/>
    <w:rsid w:val="2F1A4FD5"/>
    <w:rsid w:val="2F8831F1"/>
    <w:rsid w:val="2FA874B6"/>
    <w:rsid w:val="30246C0C"/>
    <w:rsid w:val="302503E9"/>
    <w:rsid w:val="303171EB"/>
    <w:rsid w:val="303625F7"/>
    <w:rsid w:val="30406FD1"/>
    <w:rsid w:val="3046259A"/>
    <w:rsid w:val="305B44E3"/>
    <w:rsid w:val="3096519F"/>
    <w:rsid w:val="309704E6"/>
    <w:rsid w:val="30D53BBD"/>
    <w:rsid w:val="31217A55"/>
    <w:rsid w:val="313844C5"/>
    <w:rsid w:val="317F180E"/>
    <w:rsid w:val="31803FF0"/>
    <w:rsid w:val="318319E3"/>
    <w:rsid w:val="31AC254D"/>
    <w:rsid w:val="31C01C06"/>
    <w:rsid w:val="31E92DC9"/>
    <w:rsid w:val="3230262D"/>
    <w:rsid w:val="327219E3"/>
    <w:rsid w:val="327E4F11"/>
    <w:rsid w:val="32822998"/>
    <w:rsid w:val="328E4A64"/>
    <w:rsid w:val="32A01E64"/>
    <w:rsid w:val="32AB77DD"/>
    <w:rsid w:val="32C52348"/>
    <w:rsid w:val="32C57D41"/>
    <w:rsid w:val="32D5526B"/>
    <w:rsid w:val="32FA0324"/>
    <w:rsid w:val="33861E21"/>
    <w:rsid w:val="338813BB"/>
    <w:rsid w:val="33C7324E"/>
    <w:rsid w:val="33DE547F"/>
    <w:rsid w:val="33E12D1C"/>
    <w:rsid w:val="33F41078"/>
    <w:rsid w:val="33FE342B"/>
    <w:rsid w:val="340622E0"/>
    <w:rsid w:val="340802CA"/>
    <w:rsid w:val="34086A43"/>
    <w:rsid w:val="34667B96"/>
    <w:rsid w:val="349210B6"/>
    <w:rsid w:val="34BB5077"/>
    <w:rsid w:val="34C122AF"/>
    <w:rsid w:val="34EF1477"/>
    <w:rsid w:val="3500579E"/>
    <w:rsid w:val="35246EC1"/>
    <w:rsid w:val="354E1F39"/>
    <w:rsid w:val="35505208"/>
    <w:rsid w:val="35516255"/>
    <w:rsid w:val="3555351F"/>
    <w:rsid w:val="35F26FC0"/>
    <w:rsid w:val="35F40F8A"/>
    <w:rsid w:val="35FE75F8"/>
    <w:rsid w:val="363D143A"/>
    <w:rsid w:val="36576592"/>
    <w:rsid w:val="366B643D"/>
    <w:rsid w:val="3684230E"/>
    <w:rsid w:val="36AB3135"/>
    <w:rsid w:val="37407C3D"/>
    <w:rsid w:val="378612C6"/>
    <w:rsid w:val="37931D11"/>
    <w:rsid w:val="37AB47ED"/>
    <w:rsid w:val="37C5058F"/>
    <w:rsid w:val="3810372D"/>
    <w:rsid w:val="382C4A0B"/>
    <w:rsid w:val="3834062E"/>
    <w:rsid w:val="383B1F9E"/>
    <w:rsid w:val="384A30E3"/>
    <w:rsid w:val="38D93765"/>
    <w:rsid w:val="38D96215"/>
    <w:rsid w:val="392A3529"/>
    <w:rsid w:val="39856509"/>
    <w:rsid w:val="39875B05"/>
    <w:rsid w:val="39966CA5"/>
    <w:rsid w:val="39A945FB"/>
    <w:rsid w:val="39EE2B79"/>
    <w:rsid w:val="3A1669C2"/>
    <w:rsid w:val="3A34785C"/>
    <w:rsid w:val="3A4418D3"/>
    <w:rsid w:val="3A695377"/>
    <w:rsid w:val="3A8C1EEB"/>
    <w:rsid w:val="3AE22A0F"/>
    <w:rsid w:val="3AFF346E"/>
    <w:rsid w:val="3B045A0A"/>
    <w:rsid w:val="3B6922D5"/>
    <w:rsid w:val="3BA507B1"/>
    <w:rsid w:val="3C035857"/>
    <w:rsid w:val="3C221C81"/>
    <w:rsid w:val="3C291313"/>
    <w:rsid w:val="3CA01523"/>
    <w:rsid w:val="3CAB0364"/>
    <w:rsid w:val="3CBB6C30"/>
    <w:rsid w:val="3D98044D"/>
    <w:rsid w:val="3DB15F42"/>
    <w:rsid w:val="3DDA4089"/>
    <w:rsid w:val="3E151B31"/>
    <w:rsid w:val="3E2F57D6"/>
    <w:rsid w:val="3E324A0A"/>
    <w:rsid w:val="3E5D2F2F"/>
    <w:rsid w:val="3E69009E"/>
    <w:rsid w:val="3E8E2733"/>
    <w:rsid w:val="3EA92FC7"/>
    <w:rsid w:val="3EBA2645"/>
    <w:rsid w:val="3ECC05DE"/>
    <w:rsid w:val="3F024E9A"/>
    <w:rsid w:val="3F38781A"/>
    <w:rsid w:val="3F7A5F57"/>
    <w:rsid w:val="3FD9190E"/>
    <w:rsid w:val="3FF948E5"/>
    <w:rsid w:val="40214084"/>
    <w:rsid w:val="40967D84"/>
    <w:rsid w:val="409A12D2"/>
    <w:rsid w:val="40F65292"/>
    <w:rsid w:val="40FD375C"/>
    <w:rsid w:val="411B0E77"/>
    <w:rsid w:val="41554B20"/>
    <w:rsid w:val="41596145"/>
    <w:rsid w:val="416F2AE8"/>
    <w:rsid w:val="419B675D"/>
    <w:rsid w:val="41B10C5F"/>
    <w:rsid w:val="41C44089"/>
    <w:rsid w:val="41D97952"/>
    <w:rsid w:val="423B508F"/>
    <w:rsid w:val="425744CF"/>
    <w:rsid w:val="42857177"/>
    <w:rsid w:val="42AB0C22"/>
    <w:rsid w:val="42BA638F"/>
    <w:rsid w:val="42CD3530"/>
    <w:rsid w:val="42EF4CF2"/>
    <w:rsid w:val="431449CD"/>
    <w:rsid w:val="43364990"/>
    <w:rsid w:val="43735EF2"/>
    <w:rsid w:val="442849F5"/>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972CB"/>
    <w:rsid w:val="484F02A2"/>
    <w:rsid w:val="48594C7C"/>
    <w:rsid w:val="48694386"/>
    <w:rsid w:val="48917D88"/>
    <w:rsid w:val="48B82CB2"/>
    <w:rsid w:val="48D64D68"/>
    <w:rsid w:val="490B392E"/>
    <w:rsid w:val="49117305"/>
    <w:rsid w:val="49377564"/>
    <w:rsid w:val="495A2EA7"/>
    <w:rsid w:val="49677981"/>
    <w:rsid w:val="49690EEF"/>
    <w:rsid w:val="49696DFB"/>
    <w:rsid w:val="498B5309"/>
    <w:rsid w:val="49926698"/>
    <w:rsid w:val="49941F85"/>
    <w:rsid w:val="49B819E2"/>
    <w:rsid w:val="49FD0ECB"/>
    <w:rsid w:val="4A0C16A9"/>
    <w:rsid w:val="4A1414DB"/>
    <w:rsid w:val="4A2B31BB"/>
    <w:rsid w:val="4A3F215D"/>
    <w:rsid w:val="4A8B4A7A"/>
    <w:rsid w:val="4A924CD5"/>
    <w:rsid w:val="4A9401EE"/>
    <w:rsid w:val="4A9D7E04"/>
    <w:rsid w:val="4AC24D5B"/>
    <w:rsid w:val="4B51066C"/>
    <w:rsid w:val="4B647976"/>
    <w:rsid w:val="4B687CB4"/>
    <w:rsid w:val="4B911A94"/>
    <w:rsid w:val="4BF50A94"/>
    <w:rsid w:val="4C455F29"/>
    <w:rsid w:val="4C5C0DDA"/>
    <w:rsid w:val="4CAF130F"/>
    <w:rsid w:val="4CD121B7"/>
    <w:rsid w:val="4CD6481C"/>
    <w:rsid w:val="4D0B5434"/>
    <w:rsid w:val="4D237851"/>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D5F14"/>
    <w:rsid w:val="4EDF2B2C"/>
    <w:rsid w:val="4EFC7675"/>
    <w:rsid w:val="4F0771E0"/>
    <w:rsid w:val="4F136DBB"/>
    <w:rsid w:val="4F3F2E1E"/>
    <w:rsid w:val="4F675ED1"/>
    <w:rsid w:val="4F894B2F"/>
    <w:rsid w:val="4F8A5691"/>
    <w:rsid w:val="4FA36738"/>
    <w:rsid w:val="4FAC7673"/>
    <w:rsid w:val="4FB42BA4"/>
    <w:rsid w:val="4FCC5976"/>
    <w:rsid w:val="4FD104D5"/>
    <w:rsid w:val="4FE92D8A"/>
    <w:rsid w:val="50234EE5"/>
    <w:rsid w:val="50327987"/>
    <w:rsid w:val="503D1867"/>
    <w:rsid w:val="50E0518E"/>
    <w:rsid w:val="50EE3D38"/>
    <w:rsid w:val="51101B07"/>
    <w:rsid w:val="51120CF7"/>
    <w:rsid w:val="519A28F0"/>
    <w:rsid w:val="519C6593"/>
    <w:rsid w:val="51AD1A71"/>
    <w:rsid w:val="51C92E73"/>
    <w:rsid w:val="51DF25F2"/>
    <w:rsid w:val="51F15593"/>
    <w:rsid w:val="51F823A1"/>
    <w:rsid w:val="52554335"/>
    <w:rsid w:val="525919E4"/>
    <w:rsid w:val="527D7680"/>
    <w:rsid w:val="52B31610"/>
    <w:rsid w:val="52B9562D"/>
    <w:rsid w:val="52D05C9E"/>
    <w:rsid w:val="52E87329"/>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310FE7"/>
    <w:rsid w:val="564577AB"/>
    <w:rsid w:val="56B23ED5"/>
    <w:rsid w:val="56DA58DC"/>
    <w:rsid w:val="56F75715"/>
    <w:rsid w:val="56FA4DB3"/>
    <w:rsid w:val="574E25BD"/>
    <w:rsid w:val="575925A3"/>
    <w:rsid w:val="576F0018"/>
    <w:rsid w:val="579A5688"/>
    <w:rsid w:val="57B23DDB"/>
    <w:rsid w:val="57C971CB"/>
    <w:rsid w:val="57D4652D"/>
    <w:rsid w:val="57E74053"/>
    <w:rsid w:val="58182E97"/>
    <w:rsid w:val="581E3DE2"/>
    <w:rsid w:val="58263B97"/>
    <w:rsid w:val="582901C7"/>
    <w:rsid w:val="58364D6D"/>
    <w:rsid w:val="58475B00"/>
    <w:rsid w:val="58981BE4"/>
    <w:rsid w:val="589F14D0"/>
    <w:rsid w:val="58B4208E"/>
    <w:rsid w:val="58E930DF"/>
    <w:rsid w:val="591C7D2C"/>
    <w:rsid w:val="59254C06"/>
    <w:rsid w:val="5972035B"/>
    <w:rsid w:val="598F49A2"/>
    <w:rsid w:val="59D2663D"/>
    <w:rsid w:val="59FF6B39"/>
    <w:rsid w:val="5A03573C"/>
    <w:rsid w:val="5A660D4E"/>
    <w:rsid w:val="5A817B0D"/>
    <w:rsid w:val="5A8262B5"/>
    <w:rsid w:val="5AA24261"/>
    <w:rsid w:val="5AAB323C"/>
    <w:rsid w:val="5B005214"/>
    <w:rsid w:val="5B3809A4"/>
    <w:rsid w:val="5B4B2B4A"/>
    <w:rsid w:val="5B661D3E"/>
    <w:rsid w:val="5C084ED5"/>
    <w:rsid w:val="5C150452"/>
    <w:rsid w:val="5C1949F7"/>
    <w:rsid w:val="5C24022B"/>
    <w:rsid w:val="5C963A8A"/>
    <w:rsid w:val="5CBD4422"/>
    <w:rsid w:val="5CE60BF5"/>
    <w:rsid w:val="5CEC1BA3"/>
    <w:rsid w:val="5CFA64BB"/>
    <w:rsid w:val="5D0D60EB"/>
    <w:rsid w:val="5D4A3EFC"/>
    <w:rsid w:val="5D4A502D"/>
    <w:rsid w:val="5D4E769C"/>
    <w:rsid w:val="5DD54E8B"/>
    <w:rsid w:val="5DEB2B8A"/>
    <w:rsid w:val="5DF9473C"/>
    <w:rsid w:val="5E0043EB"/>
    <w:rsid w:val="5E6463FD"/>
    <w:rsid w:val="5E6801F6"/>
    <w:rsid w:val="5E8D55E7"/>
    <w:rsid w:val="5EC40C4A"/>
    <w:rsid w:val="5EE04DFC"/>
    <w:rsid w:val="5EFC35C0"/>
    <w:rsid w:val="5F25283E"/>
    <w:rsid w:val="5F443548"/>
    <w:rsid w:val="5F4A2384"/>
    <w:rsid w:val="5FA32F55"/>
    <w:rsid w:val="5FD537AD"/>
    <w:rsid w:val="5FE82E15"/>
    <w:rsid w:val="60197873"/>
    <w:rsid w:val="602142B3"/>
    <w:rsid w:val="603658A5"/>
    <w:rsid w:val="607B3293"/>
    <w:rsid w:val="608C47AD"/>
    <w:rsid w:val="60D55DC9"/>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DF1660"/>
    <w:rsid w:val="64E20C7C"/>
    <w:rsid w:val="650249D7"/>
    <w:rsid w:val="65190998"/>
    <w:rsid w:val="654815BA"/>
    <w:rsid w:val="655346F0"/>
    <w:rsid w:val="6554084E"/>
    <w:rsid w:val="655F4A2A"/>
    <w:rsid w:val="6581707A"/>
    <w:rsid w:val="65D81772"/>
    <w:rsid w:val="66150F73"/>
    <w:rsid w:val="66173D55"/>
    <w:rsid w:val="661E4002"/>
    <w:rsid w:val="663B3B08"/>
    <w:rsid w:val="664A412A"/>
    <w:rsid w:val="66692CE9"/>
    <w:rsid w:val="66B477F6"/>
    <w:rsid w:val="66C231EB"/>
    <w:rsid w:val="66D962DF"/>
    <w:rsid w:val="672410C5"/>
    <w:rsid w:val="673B1C5F"/>
    <w:rsid w:val="67993DA7"/>
    <w:rsid w:val="67A05FCC"/>
    <w:rsid w:val="67B53825"/>
    <w:rsid w:val="67BE4817"/>
    <w:rsid w:val="67D45B16"/>
    <w:rsid w:val="68792AA5"/>
    <w:rsid w:val="68DF7CB3"/>
    <w:rsid w:val="68E343C2"/>
    <w:rsid w:val="68E36170"/>
    <w:rsid w:val="69077DF7"/>
    <w:rsid w:val="690A7BA1"/>
    <w:rsid w:val="691E158F"/>
    <w:rsid w:val="692C5600"/>
    <w:rsid w:val="698C1F88"/>
    <w:rsid w:val="699E1BC4"/>
    <w:rsid w:val="69A578CA"/>
    <w:rsid w:val="69B36B93"/>
    <w:rsid w:val="69D15910"/>
    <w:rsid w:val="69F43E42"/>
    <w:rsid w:val="6A42100A"/>
    <w:rsid w:val="6A46782D"/>
    <w:rsid w:val="6A5A270D"/>
    <w:rsid w:val="6A6570A7"/>
    <w:rsid w:val="6AD16E19"/>
    <w:rsid w:val="6AD71EB7"/>
    <w:rsid w:val="6ADC1F8C"/>
    <w:rsid w:val="6B2356CB"/>
    <w:rsid w:val="6B4560F1"/>
    <w:rsid w:val="6BA62041"/>
    <w:rsid w:val="6BAD57CD"/>
    <w:rsid w:val="6BC7049F"/>
    <w:rsid w:val="6BD67D9C"/>
    <w:rsid w:val="6BDF5F14"/>
    <w:rsid w:val="6C0F3245"/>
    <w:rsid w:val="6C3E6C02"/>
    <w:rsid w:val="6C5221D1"/>
    <w:rsid w:val="6C601B62"/>
    <w:rsid w:val="6C92548F"/>
    <w:rsid w:val="6C955D99"/>
    <w:rsid w:val="6CAE1BE4"/>
    <w:rsid w:val="6CDB3535"/>
    <w:rsid w:val="6CFC3CA5"/>
    <w:rsid w:val="6D0B038C"/>
    <w:rsid w:val="6D30236E"/>
    <w:rsid w:val="6D535020"/>
    <w:rsid w:val="6D8048D6"/>
    <w:rsid w:val="6D976CB9"/>
    <w:rsid w:val="6DA64519"/>
    <w:rsid w:val="6DB72303"/>
    <w:rsid w:val="6DCA78FF"/>
    <w:rsid w:val="6E0E1EE1"/>
    <w:rsid w:val="6E241040"/>
    <w:rsid w:val="6E7A0843"/>
    <w:rsid w:val="6E932525"/>
    <w:rsid w:val="6EC4352D"/>
    <w:rsid w:val="6EE52005"/>
    <w:rsid w:val="6F266D36"/>
    <w:rsid w:val="6F321C00"/>
    <w:rsid w:val="6F6F4ADE"/>
    <w:rsid w:val="6F8B0BCB"/>
    <w:rsid w:val="6F996FEA"/>
    <w:rsid w:val="70404269"/>
    <w:rsid w:val="706E420D"/>
    <w:rsid w:val="70781894"/>
    <w:rsid w:val="70EC6D02"/>
    <w:rsid w:val="70F51845"/>
    <w:rsid w:val="71310C75"/>
    <w:rsid w:val="714B41D5"/>
    <w:rsid w:val="71627FFF"/>
    <w:rsid w:val="71C063CB"/>
    <w:rsid w:val="71FD793A"/>
    <w:rsid w:val="725620A9"/>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2F4068"/>
    <w:rsid w:val="76386695"/>
    <w:rsid w:val="763A49C9"/>
    <w:rsid w:val="765E32DA"/>
    <w:rsid w:val="766D5B37"/>
    <w:rsid w:val="7674001C"/>
    <w:rsid w:val="767F56B9"/>
    <w:rsid w:val="768C7E47"/>
    <w:rsid w:val="769166C3"/>
    <w:rsid w:val="76A5382A"/>
    <w:rsid w:val="76AB3B03"/>
    <w:rsid w:val="76BC49D3"/>
    <w:rsid w:val="76CA0970"/>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074A9"/>
    <w:rsid w:val="787C51E8"/>
    <w:rsid w:val="789A30C2"/>
    <w:rsid w:val="78B51C47"/>
    <w:rsid w:val="790D34AE"/>
    <w:rsid w:val="79604890"/>
    <w:rsid w:val="797D1438"/>
    <w:rsid w:val="79A24A66"/>
    <w:rsid w:val="7A005697"/>
    <w:rsid w:val="7A1F14FA"/>
    <w:rsid w:val="7A4D5B40"/>
    <w:rsid w:val="7A684F59"/>
    <w:rsid w:val="7A7418D6"/>
    <w:rsid w:val="7A814CA3"/>
    <w:rsid w:val="7A871A03"/>
    <w:rsid w:val="7AA3086F"/>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5B48F3"/>
    <w:rsid w:val="7E66453C"/>
    <w:rsid w:val="7E732C57"/>
    <w:rsid w:val="7EC976D5"/>
    <w:rsid w:val="7F1E0EC5"/>
    <w:rsid w:val="7F6F592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36</Pages>
  <Words>9364</Words>
  <Characters>10220</Characters>
  <Lines>190</Lines>
  <Paragraphs>53</Paragraphs>
  <TotalTime>0</TotalTime>
  <ScaleCrop>false</ScaleCrop>
  <LinksUpToDate>false</LinksUpToDate>
  <CharactersWithSpaces>11535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2026-05-13T02:30:00Z</cp:lastPrinted>
  <dcterms:modified xsi:type="dcterms:W3CDTF">2026-05-13T03:12:22Z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826FAF63DFB8438EB27F862537F96F9B_13</vt:lpwstr>
  </property>
  <property fmtid="{D5CDD505-2E9C-101B-9397-08002B2CF9AE}" pid="4" name="KSOTemplateDocerSaveRecord">
    <vt:lpwstr>eyJoZGlkIjoiYmExYTM2ZmQzZmRlZGIyMzE1ODBjOTAyMTRjODkyY2IiLCJ1c2VySWQiOiIzMjk0NDc0NjkifQ==</vt:lpwstr>
  </property>
</Properties>
</file>